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Invoice template for Excel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Tax point — if different to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VAT registration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VAT %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VAT @ 20%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excel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Quantity, unit price and line total</w:t>
      </w:r>
    </w:p>
    <w:p>
      <w:pPr>
        <w:ind w:left="260"/>
      </w:pPr>
      <w:r>
        <w:rPr>
          <w:color w:val="6B6B6B"/>
          <w:sz w:val="17"/>
          <w:szCs w:val="17"/>
        </w:rPr>
        <w:t xml:space="preserve">Line total as a formula, never typed. Typing it defeats the point of using a spreadsheet.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subtotal row</w:t>
      </w:r>
    </w:p>
    <w:p>
      <w:pPr>
        <w:ind w:left="260"/>
      </w:pPr>
      <w:r>
        <w:rPr>
          <w:color w:val="6B6B6B"/>
          <w:sz w:val="17"/>
          <w:szCs w:val="17"/>
        </w:rPr>
        <w:t xml:space="preserve">SUM across the line totals only. Anchor the range so inserting a row does not leave it behind.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VAT row, if registered</w:t>
      </w:r>
    </w:p>
    <w:p>
      <w:pPr>
        <w:ind w:left="260"/>
      </w:pPr>
      <w:r>
        <w:rPr>
          <w:color w:val="6B6B6B"/>
          <w:sz w:val="17"/>
          <w:szCs w:val="17"/>
        </w:rPr>
        <w:t xml:space="preserve">Calculated from the subtotal, not from each line, or rounding differences accumulate.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Grand total</w:t>
      </w:r>
    </w:p>
    <w:p>
      <w:pPr>
        <w:ind w:left="260"/>
      </w:pPr>
      <w:r>
        <w:rPr>
          <w:color w:val="6B6B6B"/>
          <w:sz w:val="17"/>
          <w:szCs w:val="17"/>
        </w:rPr>
        <w:t xml:space="preserve">Subtotal plus VAT, formatted to two decimal places.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Invoice number cell</w:t>
      </w:r>
    </w:p>
    <w:p>
      <w:pPr>
        <w:ind w:left="260"/>
      </w:pPr>
      <w:r>
        <w:rPr>
          <w:color w:val="6B6B6B"/>
          <w:sz w:val="17"/>
          <w:szCs w:val="17"/>
        </w:rPr>
        <w:t xml:space="preserve">Keep it as text, not a number, so leading zeros survive.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second sheet as your log</w:t>
      </w:r>
    </w:p>
    <w:p>
      <w:pPr>
        <w:ind w:left="260"/>
      </w:pPr>
      <w:r>
        <w:rPr>
          <w:color w:val="6B6B6B"/>
          <w:sz w:val="17"/>
          <w:szCs w:val="17"/>
        </w:rPr>
        <w:t xml:space="preserve">Number, date, client, net, VAT, total, date paid. This is what turns the file into a record.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Rounding per line instead of on the total</w:t>
      </w:r>
    </w:p>
    <w:p>
      <w:r>
        <w:rPr>
          <w:color w:val="6B6B6B"/>
          <w:sz w:val="17"/>
          <w:szCs w:val="17"/>
        </w:rPr>
        <w:t xml:space="preserve">Rounding each line then summing gives a different answer to summing then rounding. Round once, at the total, and the invoice will match what the client calculates.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Formulas broken by inserted rows</w:t>
      </w:r>
    </w:p>
    <w:p>
      <w:r>
        <w:rPr>
          <w:color w:val="6B6B6B"/>
          <w:sz w:val="17"/>
          <w:szCs w:val="17"/>
        </w:rPr>
        <w:t xml:space="preserve">A SUM(B2:B8) does not always grow when you insert at row 8. Use a table, or leave a blank spacer row inside the range.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Invoice numbers losing leading zeros</w:t>
      </w:r>
    </w:p>
    <w:p>
      <w:r>
        <w:rPr>
          <w:color w:val="6B6B6B"/>
          <w:sz w:val="17"/>
          <w:szCs w:val="17"/>
        </w:rPr>
        <w:t xml:space="preserve">Excel treats 0042 as 42. Format the cell as text before you type, or your sequence will look inconsistent across a year.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Excel invoice template from Suitekore · invoices.suitekore.com/invoice-templates/excel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for Excel — free UK invoice template</dc:title>
  <dc:creator>Suitekore</dc:creator>
  <dc:description>A free UK invoice template for Excel, with the formulas worth having, VAT handled correctly, and the rounding mistakes that cause payment disputes.</dc:description>
  <cp:lastModifiedBy>Un-named</cp:lastModifiedBy>
  <cp:revision>1</cp:revision>
  <dcterms:created xsi:type="dcterms:W3CDTF">2026-09-02T12:17:27.621Z</dcterms:created>
  <dcterms:modified xsi:type="dcterms:W3CDTF">2026-09-02T12:17:27.621Z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